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827" w:rsidRDefault="00FB4F33">
      <w:r>
        <w:t>A continuación le dejamos normat</w:t>
      </w:r>
      <w:r w:rsidR="007C1AB2">
        <w:t>ivas a contemplar bajo el CCT 19/88</w:t>
      </w:r>
      <w:bookmarkStart w:id="0" w:name="_GoBack"/>
      <w:bookmarkEnd w:id="0"/>
    </w:p>
    <w:p w:rsidR="00FB4F33" w:rsidRDefault="00FB4F33"/>
    <w:p w:rsidR="00FB4F33" w:rsidRDefault="00FB4F33" w:rsidP="00FB4F33">
      <w:pPr>
        <w:pStyle w:val="Prrafodelista"/>
        <w:numPr>
          <w:ilvl w:val="0"/>
          <w:numId w:val="1"/>
        </w:numPr>
      </w:pPr>
      <w:r>
        <w:t xml:space="preserve">Se considera ejecutante musical a los </w:t>
      </w:r>
      <w:r w:rsidR="004A7BDA">
        <w:t>intérpretes</w:t>
      </w:r>
      <w:r>
        <w:t xml:space="preserve"> de instrumentales y vocales.</w:t>
      </w:r>
    </w:p>
    <w:p w:rsidR="00FB4F33" w:rsidRDefault="00FB4F33" w:rsidP="00FB4F33">
      <w:pPr>
        <w:pStyle w:val="Prrafodelista"/>
        <w:numPr>
          <w:ilvl w:val="0"/>
          <w:numId w:val="1"/>
        </w:numPr>
      </w:pPr>
      <w:r>
        <w:t>Cantidad de horas semanales 25hs y 3 funciones diarias, de superar esa cantidad se debe abonar cada hora extra un 50% más. En casos de feriados la hora sería un 100%.</w:t>
      </w:r>
    </w:p>
    <w:p w:rsidR="00FB4F33" w:rsidRDefault="00FB4F33" w:rsidP="00FB4F33">
      <w:pPr>
        <w:pStyle w:val="Prrafodelista"/>
        <w:numPr>
          <w:ilvl w:val="0"/>
          <w:numId w:val="1"/>
        </w:numPr>
      </w:pPr>
      <w:r>
        <w:t>En caso de que la duración del contrato sea menor a 3 meses el salario es un 25% mayor.</w:t>
      </w:r>
    </w:p>
    <w:p w:rsidR="00FB4F33" w:rsidRDefault="00FB4F33" w:rsidP="00FB4F33">
      <w:pPr>
        <w:pStyle w:val="Prrafodelista"/>
        <w:numPr>
          <w:ilvl w:val="0"/>
          <w:numId w:val="1"/>
        </w:numPr>
      </w:pPr>
      <w:r>
        <w:t>Al final el contrato se le debe abonar el correspondiente proporcional al SAC y vacaciones con su correspondiente pago de aportes y contribuciones.</w:t>
      </w:r>
    </w:p>
    <w:p w:rsidR="00FB4F33" w:rsidRDefault="00FB4F33" w:rsidP="00FB4F33">
      <w:pPr>
        <w:pStyle w:val="Prrafodelista"/>
        <w:numPr>
          <w:ilvl w:val="0"/>
          <w:numId w:val="1"/>
        </w:numPr>
      </w:pPr>
      <w:r>
        <w:t>Los músicos deben tener un día de descanso a la semana obligatorio y pago.</w:t>
      </w:r>
    </w:p>
    <w:p w:rsidR="00FB4F33" w:rsidRDefault="004A7BDA" w:rsidP="00FB4F33">
      <w:pPr>
        <w:pStyle w:val="Prrafodelista"/>
        <w:numPr>
          <w:ilvl w:val="0"/>
          <w:numId w:val="1"/>
        </w:numPr>
      </w:pPr>
      <w:r>
        <w:t>Se pueden realizar 6 ensayos sin costo extra, a partir de ahí la hora de ensayo debe ser acorde a la indicada en el acuerdo por paritaria.</w:t>
      </w:r>
    </w:p>
    <w:p w:rsidR="004A7BDA" w:rsidRDefault="004A7BDA" w:rsidP="00FB4F33">
      <w:pPr>
        <w:pStyle w:val="Prrafodelista"/>
        <w:numPr>
          <w:ilvl w:val="0"/>
          <w:numId w:val="1"/>
        </w:numPr>
      </w:pPr>
      <w:r>
        <w:t>Es obligatorio conformar el contrato por ensayos.</w:t>
      </w:r>
    </w:p>
    <w:p w:rsidR="004A7BDA" w:rsidRDefault="004A7BDA" w:rsidP="00FB4F33">
      <w:pPr>
        <w:pStyle w:val="Prrafodelista"/>
        <w:numPr>
          <w:ilvl w:val="0"/>
          <w:numId w:val="1"/>
        </w:numPr>
      </w:pPr>
      <w:r>
        <w:t>Es obligatorio conformar el contrato por actuación.</w:t>
      </w:r>
    </w:p>
    <w:p w:rsidR="008A13D5" w:rsidRDefault="008A13D5" w:rsidP="00FB4F33">
      <w:pPr>
        <w:pStyle w:val="Prrafodelista"/>
        <w:numPr>
          <w:ilvl w:val="0"/>
          <w:numId w:val="1"/>
        </w:numPr>
      </w:pPr>
      <w:r>
        <w:t>Todas las hojas del contrato deben ser firmadas por las partes.</w:t>
      </w:r>
    </w:p>
    <w:p w:rsidR="004A7BDA" w:rsidRDefault="004A7BDA" w:rsidP="00FB4F33">
      <w:pPr>
        <w:pStyle w:val="Prrafodelista"/>
        <w:numPr>
          <w:ilvl w:val="0"/>
          <w:numId w:val="1"/>
        </w:numPr>
      </w:pPr>
      <w:r>
        <w:t>Es obligatorio que en el contrato se estipule las partes involucradas, el salario del músico, el lugar de la obra, la cantidad de horas y funciones por día.</w:t>
      </w:r>
    </w:p>
    <w:p w:rsidR="004A7BDA" w:rsidRDefault="004A7BDA" w:rsidP="00FB4F33">
      <w:pPr>
        <w:pStyle w:val="Prrafodelista"/>
        <w:numPr>
          <w:ilvl w:val="0"/>
          <w:numId w:val="1"/>
        </w:numPr>
      </w:pPr>
      <w:r>
        <w:t>En caso de que el músico se presente con su instrumento se debe abonar el transporte según tarifario.</w:t>
      </w:r>
    </w:p>
    <w:p w:rsidR="004A7BDA" w:rsidRDefault="004A7BDA" w:rsidP="004A7BDA">
      <w:pPr>
        <w:pStyle w:val="Prrafodelista"/>
        <w:numPr>
          <w:ilvl w:val="0"/>
          <w:numId w:val="1"/>
        </w:numPr>
      </w:pPr>
      <w:r w:rsidRPr="004A7BDA">
        <w:t>Adicional dirección instrumental o coral 50% Adicional doble instrumento 50%</w:t>
      </w:r>
      <w:r w:rsidR="00E56D2C">
        <w:t>, triple instrumento 60% actuación sobre escenario 50%</w:t>
      </w:r>
      <w:r>
        <w:t xml:space="preserve"> (para verificar otros adicionales verificar el tarifario)</w:t>
      </w:r>
    </w:p>
    <w:p w:rsidR="004A7BDA" w:rsidRDefault="004A7BDA" w:rsidP="004A7BDA">
      <w:pPr>
        <w:pStyle w:val="Prrafodelista"/>
        <w:numPr>
          <w:ilvl w:val="0"/>
          <w:numId w:val="1"/>
        </w:numPr>
      </w:pPr>
      <w:r>
        <w:t>Por cada 80 personas de aforo debe haber 1 músico.</w:t>
      </w:r>
    </w:p>
    <w:p w:rsidR="00E56D2C" w:rsidRDefault="00E56D2C" w:rsidP="004A7BDA">
      <w:pPr>
        <w:pStyle w:val="Prrafodelista"/>
        <w:numPr>
          <w:ilvl w:val="0"/>
          <w:numId w:val="1"/>
        </w:numPr>
      </w:pPr>
      <w:r>
        <w:t>De suspenderse la obra por parte del contratante  siempre que no hubiera fuerza mayor comprobable el ejecutante musical percibirá su salario completo.</w:t>
      </w:r>
    </w:p>
    <w:sectPr w:rsidR="00E56D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D7E17"/>
    <w:multiLevelType w:val="hybridMultilevel"/>
    <w:tmpl w:val="764CE694"/>
    <w:lvl w:ilvl="0" w:tplc="035A08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33"/>
    <w:rsid w:val="004A7BDA"/>
    <w:rsid w:val="007C1AB2"/>
    <w:rsid w:val="008A13D5"/>
    <w:rsid w:val="009A5A31"/>
    <w:rsid w:val="00BE0827"/>
    <w:rsid w:val="00E048B8"/>
    <w:rsid w:val="00E56D2C"/>
    <w:rsid w:val="00FB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092747-87B9-4D93-AEFD-E0D70DE9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4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SADEM</dc:creator>
  <cp:keywords/>
  <dc:description/>
  <cp:lastModifiedBy>SADEM</cp:lastModifiedBy>
  <cp:revision>4</cp:revision>
  <dcterms:created xsi:type="dcterms:W3CDTF">2024-08-06T18:33:00Z</dcterms:created>
  <dcterms:modified xsi:type="dcterms:W3CDTF">2024-08-07T17:37:00Z</dcterms:modified>
</cp:coreProperties>
</file>